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E2FA" w14:textId="77777777" w:rsidR="003B220F" w:rsidRDefault="003B220F" w:rsidP="003B220F">
      <w:pPr>
        <w:pStyle w:val="NoSpacing"/>
        <w:rPr>
          <w:rFonts w:ascii="Times New Roman" w:hAnsi="Times New Roman" w:cs="Times New Roman"/>
          <w:sz w:val="24"/>
          <w:szCs w:val="24"/>
        </w:rPr>
      </w:pPr>
      <w:r w:rsidRPr="007E1CEE">
        <w:rPr>
          <w:rFonts w:ascii="Times New Roman" w:hAnsi="Times New Roman" w:cs="Times New Roman"/>
          <w:sz w:val="24"/>
          <w:szCs w:val="24"/>
        </w:rPr>
        <w:t xml:space="preserve">Legendary </w:t>
      </w:r>
      <w:r>
        <w:rPr>
          <w:rFonts w:ascii="Times New Roman" w:hAnsi="Times New Roman" w:cs="Times New Roman"/>
          <w:sz w:val="24"/>
          <w:szCs w:val="24"/>
        </w:rPr>
        <w:t>artist</w:t>
      </w:r>
      <w:r w:rsidRPr="007E1CEE">
        <w:rPr>
          <w:rFonts w:ascii="Times New Roman" w:hAnsi="Times New Roman" w:cs="Times New Roman"/>
          <w:sz w:val="24"/>
          <w:szCs w:val="24"/>
        </w:rPr>
        <w:t xml:space="preserve"> G</w:t>
      </w:r>
      <w:r>
        <w:rPr>
          <w:rFonts w:ascii="Times New Roman" w:hAnsi="Times New Roman" w:cs="Times New Roman"/>
          <w:sz w:val="24"/>
          <w:szCs w:val="24"/>
        </w:rPr>
        <w:t>raham</w:t>
      </w:r>
      <w:r w:rsidRPr="007E1CEE">
        <w:rPr>
          <w:rFonts w:ascii="Times New Roman" w:hAnsi="Times New Roman" w:cs="Times New Roman"/>
          <w:sz w:val="24"/>
          <w:szCs w:val="24"/>
        </w:rPr>
        <w:t xml:space="preserve"> N</w:t>
      </w:r>
      <w:r>
        <w:rPr>
          <w:rFonts w:ascii="Times New Roman" w:hAnsi="Times New Roman" w:cs="Times New Roman"/>
          <w:sz w:val="24"/>
          <w:szCs w:val="24"/>
        </w:rPr>
        <w:t xml:space="preserve">ash, as a founding member of both the Hollies and </w:t>
      </w:r>
      <w:r w:rsidRPr="007E1CEE">
        <w:rPr>
          <w:rFonts w:ascii="Times New Roman" w:hAnsi="Times New Roman" w:cs="Times New Roman"/>
          <w:sz w:val="24"/>
          <w:szCs w:val="24"/>
        </w:rPr>
        <w:t>Crosby, Stills and Nash</w:t>
      </w:r>
      <w:r>
        <w:rPr>
          <w:rFonts w:ascii="Times New Roman" w:hAnsi="Times New Roman" w:cs="Times New Roman"/>
          <w:sz w:val="24"/>
          <w:szCs w:val="24"/>
        </w:rPr>
        <w:t xml:space="preserve">, </w:t>
      </w:r>
      <w:r w:rsidRPr="007E1CEE">
        <w:rPr>
          <w:rFonts w:ascii="Times New Roman" w:hAnsi="Times New Roman" w:cs="Times New Roman"/>
          <w:sz w:val="24"/>
          <w:szCs w:val="24"/>
        </w:rPr>
        <w:t>is a two-time Rock</w:t>
      </w:r>
      <w:r>
        <w:rPr>
          <w:rFonts w:ascii="Times New Roman" w:hAnsi="Times New Roman" w:cs="Times New Roman"/>
          <w:sz w:val="24"/>
          <w:szCs w:val="24"/>
        </w:rPr>
        <w:t xml:space="preserve"> and Roll Hall of Fame inductee who has seen rock history unfold at some of its seminal moments – from the launch of the British Invasion (that’s him on-screen in 1967, eyewitnes</w:t>
      </w:r>
      <w:r>
        <w:rPr>
          <w:rFonts w:ascii="Times New Roman" w:hAnsi="Times New Roman" w:cs="Times New Roman"/>
          <w:sz w:val="24"/>
          <w:szCs w:val="24"/>
        </w:rPr>
        <w:softHyphen/>
        <w:t xml:space="preserve">s to the Beatles global broadcast performance of “All You Need Is Love” from Abbey Road studios) to the birth of the Laurel Canyon movement a year later. An extraordinary </w:t>
      </w:r>
      <w:r w:rsidRPr="00463C71">
        <w:rPr>
          <w:rFonts w:ascii="Times New Roman" w:hAnsi="Times New Roman" w:cs="Times New Roman"/>
          <w:sz w:val="24"/>
          <w:szCs w:val="24"/>
        </w:rPr>
        <w:t>Grammy Award®</w:t>
      </w:r>
      <w:r w:rsidRPr="007E1CEE">
        <w:rPr>
          <w:rFonts w:ascii="Times New Roman" w:hAnsi="Times New Roman" w:cs="Times New Roman"/>
          <w:sz w:val="24"/>
          <w:szCs w:val="24"/>
        </w:rPr>
        <w:t xml:space="preserve"> winn</w:t>
      </w:r>
      <w:r>
        <w:rPr>
          <w:rFonts w:ascii="Times New Roman" w:hAnsi="Times New Roman" w:cs="Times New Roman"/>
          <w:sz w:val="24"/>
          <w:szCs w:val="24"/>
        </w:rPr>
        <w:t xml:space="preserve">ing renaissance artist – and self-described “simple man” – Nash </w:t>
      </w:r>
      <w:r w:rsidRPr="007E1CEE">
        <w:rPr>
          <w:rFonts w:ascii="Times New Roman" w:hAnsi="Times New Roman" w:cs="Times New Roman"/>
          <w:sz w:val="24"/>
          <w:szCs w:val="24"/>
        </w:rPr>
        <w:t xml:space="preserve">was inducted </w:t>
      </w:r>
      <w:r>
        <w:rPr>
          <w:rFonts w:ascii="Times New Roman" w:hAnsi="Times New Roman" w:cs="Times New Roman"/>
          <w:sz w:val="24"/>
          <w:szCs w:val="24"/>
        </w:rPr>
        <w:t xml:space="preserve">twice </w:t>
      </w:r>
      <w:r w:rsidRPr="007E1CEE">
        <w:rPr>
          <w:rFonts w:ascii="Times New Roman" w:hAnsi="Times New Roman" w:cs="Times New Roman"/>
          <w:sz w:val="24"/>
          <w:szCs w:val="24"/>
        </w:rPr>
        <w:t>into the</w:t>
      </w:r>
      <w:r>
        <w:rPr>
          <w:rFonts w:ascii="Times New Roman" w:hAnsi="Times New Roman" w:cs="Times New Roman"/>
          <w:sz w:val="24"/>
          <w:szCs w:val="24"/>
        </w:rPr>
        <w:t xml:space="preserve"> Songwriters Hall of Fame</w:t>
      </w:r>
      <w:r w:rsidRPr="007E1CEE">
        <w:rPr>
          <w:rFonts w:ascii="Times New Roman" w:hAnsi="Times New Roman" w:cs="Times New Roman"/>
          <w:sz w:val="24"/>
          <w:szCs w:val="24"/>
        </w:rPr>
        <w:t xml:space="preserve">, </w:t>
      </w:r>
      <w:r>
        <w:rPr>
          <w:rFonts w:ascii="Times New Roman" w:hAnsi="Times New Roman" w:cs="Times New Roman"/>
          <w:sz w:val="24"/>
          <w:szCs w:val="24"/>
        </w:rPr>
        <w:t xml:space="preserve">for his work with CSN and his work </w:t>
      </w:r>
      <w:r w:rsidRPr="007E1CEE">
        <w:rPr>
          <w:rFonts w:ascii="Times New Roman" w:hAnsi="Times New Roman" w:cs="Times New Roman"/>
          <w:sz w:val="24"/>
          <w:szCs w:val="24"/>
        </w:rPr>
        <w:t>as a solo artist</w:t>
      </w:r>
      <w:r>
        <w:rPr>
          <w:rFonts w:ascii="Times New Roman" w:hAnsi="Times New Roman" w:cs="Times New Roman"/>
          <w:sz w:val="24"/>
          <w:szCs w:val="24"/>
        </w:rPr>
        <w:t xml:space="preserve">, beginning with two landmark albums, </w:t>
      </w:r>
      <w:r w:rsidRPr="007E1CEE">
        <w:rPr>
          <w:rFonts w:ascii="Times New Roman" w:hAnsi="Times New Roman" w:cs="Times New Roman"/>
          <w:i/>
          <w:iCs/>
          <w:sz w:val="24"/>
          <w:szCs w:val="24"/>
        </w:rPr>
        <w:t xml:space="preserve">Songs </w:t>
      </w:r>
      <w:proofErr w:type="gramStart"/>
      <w:r w:rsidRPr="007E1CEE">
        <w:rPr>
          <w:rFonts w:ascii="Times New Roman" w:hAnsi="Times New Roman" w:cs="Times New Roman"/>
          <w:i/>
          <w:iCs/>
          <w:sz w:val="24"/>
          <w:szCs w:val="24"/>
        </w:rPr>
        <w:t>For</w:t>
      </w:r>
      <w:proofErr w:type="gramEnd"/>
      <w:r w:rsidRPr="007E1CEE">
        <w:rPr>
          <w:rFonts w:ascii="Times New Roman" w:hAnsi="Times New Roman" w:cs="Times New Roman"/>
          <w:i/>
          <w:iCs/>
          <w:sz w:val="24"/>
          <w:szCs w:val="24"/>
        </w:rPr>
        <w:t xml:space="preserve"> Beginners</w:t>
      </w:r>
      <w:r w:rsidRPr="007E1CE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7E1CEE">
        <w:rPr>
          <w:rFonts w:ascii="Times New Roman" w:hAnsi="Times New Roman" w:cs="Times New Roman"/>
          <w:i/>
          <w:iCs/>
          <w:sz w:val="24"/>
          <w:szCs w:val="24"/>
        </w:rPr>
        <w:t>Wild Tales</w:t>
      </w:r>
      <w:r>
        <w:rPr>
          <w:rFonts w:ascii="Times New Roman" w:hAnsi="Times New Roman" w:cs="Times New Roman"/>
          <w:sz w:val="24"/>
          <w:szCs w:val="24"/>
        </w:rPr>
        <w:t xml:space="preserve">.  </w:t>
      </w:r>
    </w:p>
    <w:p w14:paraId="0AF22589" w14:textId="7D5678D7" w:rsidR="003B220F" w:rsidRDefault="003B220F" w:rsidP="003B220F">
      <w:pPr>
        <w:pStyle w:val="NoSpacing"/>
        <w:rPr>
          <w:rFonts w:ascii="Times New Roman" w:hAnsi="Times New Roman" w:cs="Times New Roman"/>
          <w:sz w:val="24"/>
          <w:szCs w:val="24"/>
        </w:rPr>
      </w:pPr>
    </w:p>
    <w:p w14:paraId="28B96123" w14:textId="72888A5E" w:rsidR="003B220F" w:rsidRDefault="003B220F" w:rsidP="003B220F">
      <w:pPr>
        <w:pStyle w:val="NoSpacing"/>
        <w:rPr>
          <w:rFonts w:ascii="Times New Roman" w:hAnsi="Times New Roman" w:cs="Times New Roman"/>
          <w:sz w:val="24"/>
          <w:szCs w:val="24"/>
        </w:rPr>
      </w:pPr>
      <w:r w:rsidRPr="007E1CEE">
        <w:rPr>
          <w:rFonts w:ascii="Times New Roman" w:hAnsi="Times New Roman" w:cs="Times New Roman"/>
          <w:sz w:val="24"/>
          <w:szCs w:val="24"/>
        </w:rPr>
        <w:t xml:space="preserve">Towering above virtually everything that Graham Nash has accomplished </w:t>
      </w:r>
      <w:r>
        <w:rPr>
          <w:rFonts w:ascii="Times New Roman" w:hAnsi="Times New Roman" w:cs="Times New Roman"/>
          <w:sz w:val="24"/>
          <w:szCs w:val="24"/>
        </w:rPr>
        <w:t>in his long and multi-faceted career</w:t>
      </w:r>
      <w:r w:rsidRPr="007E1CEE">
        <w:rPr>
          <w:rFonts w:ascii="Times New Roman" w:hAnsi="Times New Roman" w:cs="Times New Roman"/>
          <w:sz w:val="24"/>
          <w:szCs w:val="24"/>
        </w:rPr>
        <w:t xml:space="preserve">, stands the litany of songs that he has written and introduced to the soundtrack of </w:t>
      </w:r>
      <w:r>
        <w:rPr>
          <w:rFonts w:ascii="Times New Roman" w:hAnsi="Times New Roman" w:cs="Times New Roman"/>
          <w:sz w:val="24"/>
          <w:szCs w:val="24"/>
        </w:rPr>
        <w:t>our lives for</w:t>
      </w:r>
      <w:r w:rsidRPr="00422045">
        <w:rPr>
          <w:rFonts w:ascii="Times New Roman" w:hAnsi="Times New Roman" w:cs="Times New Roman"/>
          <w:sz w:val="24"/>
          <w:szCs w:val="24"/>
        </w:rPr>
        <w:t xml:space="preserve"> </w:t>
      </w:r>
      <w:r>
        <w:rPr>
          <w:rFonts w:ascii="Times New Roman" w:hAnsi="Times New Roman" w:cs="Times New Roman"/>
          <w:sz w:val="24"/>
          <w:szCs w:val="24"/>
        </w:rPr>
        <w:t>nearly six decades</w:t>
      </w:r>
      <w:r w:rsidRPr="007E1CEE">
        <w:rPr>
          <w:rFonts w:ascii="Times New Roman" w:hAnsi="Times New Roman" w:cs="Times New Roman"/>
          <w:sz w:val="24"/>
          <w:szCs w:val="24"/>
        </w:rPr>
        <w:t>.</w:t>
      </w:r>
      <w:r>
        <w:rPr>
          <w:rFonts w:ascii="Times New Roman" w:hAnsi="Times New Roman" w:cs="Times New Roman"/>
          <w:sz w:val="24"/>
          <w:szCs w:val="24"/>
        </w:rPr>
        <w:t xml:space="preserve"> Nash’s </w:t>
      </w:r>
      <w:r w:rsidRPr="007E1CEE">
        <w:rPr>
          <w:rFonts w:ascii="Times New Roman" w:hAnsi="Times New Roman" w:cs="Times New Roman"/>
          <w:sz w:val="24"/>
          <w:szCs w:val="24"/>
        </w:rPr>
        <w:t>remarkable body of work</w:t>
      </w:r>
      <w:r>
        <w:rPr>
          <w:rFonts w:ascii="Times New Roman" w:hAnsi="Times New Roman" w:cs="Times New Roman"/>
          <w:sz w:val="24"/>
          <w:szCs w:val="24"/>
        </w:rPr>
        <w:t xml:space="preserve"> began with </w:t>
      </w:r>
      <w:r w:rsidRPr="007E1CEE">
        <w:rPr>
          <w:rFonts w:ascii="Times New Roman" w:hAnsi="Times New Roman" w:cs="Times New Roman"/>
          <w:sz w:val="24"/>
          <w:szCs w:val="24"/>
        </w:rPr>
        <w:t xml:space="preserve">his contributions to the Hollies opus from 1964 to ’68, </w:t>
      </w:r>
      <w:r>
        <w:rPr>
          <w:rFonts w:ascii="Times New Roman" w:hAnsi="Times New Roman" w:cs="Times New Roman"/>
          <w:sz w:val="24"/>
          <w:szCs w:val="24"/>
        </w:rPr>
        <w:t xml:space="preserve">including </w:t>
      </w:r>
      <w:r w:rsidRPr="007E1CEE">
        <w:rPr>
          <w:rFonts w:ascii="Times New Roman" w:hAnsi="Times New Roman" w:cs="Times New Roman"/>
          <w:sz w:val="24"/>
          <w:szCs w:val="24"/>
        </w:rPr>
        <w:t xml:space="preserve">“Stop </w:t>
      </w:r>
      <w:proofErr w:type="spellStart"/>
      <w:r w:rsidRPr="007E1CEE">
        <w:rPr>
          <w:rFonts w:ascii="Times New Roman" w:hAnsi="Times New Roman" w:cs="Times New Roman"/>
          <w:sz w:val="24"/>
          <w:szCs w:val="24"/>
        </w:rPr>
        <w:t>Stop</w:t>
      </w:r>
      <w:proofErr w:type="spellEnd"/>
      <w:r w:rsidRPr="007E1CEE">
        <w:rPr>
          <w:rFonts w:ascii="Times New Roman" w:hAnsi="Times New Roman" w:cs="Times New Roman"/>
          <w:sz w:val="24"/>
          <w:szCs w:val="24"/>
        </w:rPr>
        <w:t xml:space="preserve"> </w:t>
      </w:r>
      <w:proofErr w:type="spellStart"/>
      <w:r w:rsidRPr="007E1CEE">
        <w:rPr>
          <w:rFonts w:ascii="Times New Roman" w:hAnsi="Times New Roman" w:cs="Times New Roman"/>
          <w:sz w:val="24"/>
          <w:szCs w:val="24"/>
        </w:rPr>
        <w:t>Stop</w:t>
      </w:r>
      <w:proofErr w:type="spellEnd"/>
      <w:r w:rsidRPr="007E1CEE">
        <w:rPr>
          <w:rFonts w:ascii="Times New Roman" w:hAnsi="Times New Roman" w:cs="Times New Roman"/>
          <w:sz w:val="24"/>
          <w:szCs w:val="24"/>
        </w:rPr>
        <w:t xml:space="preserve">,” “On A Carousel,” </w:t>
      </w:r>
      <w:r>
        <w:rPr>
          <w:rFonts w:ascii="Times New Roman" w:hAnsi="Times New Roman" w:cs="Times New Roman"/>
          <w:sz w:val="24"/>
          <w:szCs w:val="24"/>
        </w:rPr>
        <w:t>“Carrie Anne,”</w:t>
      </w:r>
      <w:r w:rsidRPr="00422045">
        <w:rPr>
          <w:rFonts w:ascii="Times New Roman" w:hAnsi="Times New Roman" w:cs="Times New Roman"/>
          <w:sz w:val="24"/>
          <w:szCs w:val="24"/>
        </w:rPr>
        <w:t xml:space="preserve"> “King Midas </w:t>
      </w:r>
      <w:proofErr w:type="gramStart"/>
      <w:r w:rsidRPr="00422045">
        <w:rPr>
          <w:rFonts w:ascii="Times New Roman" w:hAnsi="Times New Roman" w:cs="Times New Roman"/>
          <w:sz w:val="24"/>
          <w:szCs w:val="24"/>
        </w:rPr>
        <w:t>In</w:t>
      </w:r>
      <w:proofErr w:type="gramEnd"/>
      <w:r w:rsidRPr="00422045">
        <w:rPr>
          <w:rFonts w:ascii="Times New Roman" w:hAnsi="Times New Roman" w:cs="Times New Roman"/>
          <w:sz w:val="24"/>
          <w:szCs w:val="24"/>
        </w:rPr>
        <w:t xml:space="preserve"> Reverse</w:t>
      </w:r>
      <w:r>
        <w:rPr>
          <w:rFonts w:ascii="Times New Roman" w:hAnsi="Times New Roman" w:cs="Times New Roman"/>
          <w:sz w:val="24"/>
          <w:szCs w:val="24"/>
        </w:rPr>
        <w:t>,”</w:t>
      </w:r>
      <w:r w:rsidRPr="0042204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22045">
        <w:rPr>
          <w:rFonts w:ascii="Times New Roman" w:hAnsi="Times New Roman" w:cs="Times New Roman"/>
          <w:sz w:val="24"/>
          <w:szCs w:val="24"/>
        </w:rPr>
        <w:t>“Jennifer Eccles</w:t>
      </w:r>
      <w:r>
        <w:rPr>
          <w:rFonts w:ascii="Times New Roman" w:hAnsi="Times New Roman" w:cs="Times New Roman"/>
          <w:sz w:val="24"/>
          <w:szCs w:val="24"/>
        </w:rPr>
        <w:t>,</w:t>
      </w:r>
      <w:r w:rsidRPr="00422045">
        <w:rPr>
          <w:rFonts w:ascii="Times New Roman" w:hAnsi="Times New Roman" w:cs="Times New Roman"/>
          <w:sz w:val="24"/>
          <w:szCs w:val="24"/>
        </w:rPr>
        <w:t>”</w:t>
      </w:r>
      <w:r>
        <w:rPr>
          <w:rFonts w:ascii="Times New Roman" w:hAnsi="Times New Roman" w:cs="Times New Roman"/>
          <w:sz w:val="24"/>
          <w:szCs w:val="24"/>
        </w:rPr>
        <w:t xml:space="preserve"> and </w:t>
      </w:r>
      <w:r w:rsidRPr="007E1CEE">
        <w:rPr>
          <w:rFonts w:ascii="Times New Roman" w:hAnsi="Times New Roman" w:cs="Times New Roman"/>
          <w:sz w:val="24"/>
          <w:szCs w:val="24"/>
        </w:rPr>
        <w:t xml:space="preserve">continues all the way to </w:t>
      </w:r>
      <w:r w:rsidR="00D9607F">
        <w:rPr>
          <w:rFonts w:ascii="Times New Roman" w:hAnsi="Times New Roman" w:cs="Times New Roman"/>
          <w:i/>
          <w:iCs/>
          <w:sz w:val="24"/>
          <w:szCs w:val="24"/>
        </w:rPr>
        <w:t>Now</w:t>
      </w:r>
      <w:r w:rsidRPr="007E1CEE">
        <w:rPr>
          <w:rFonts w:ascii="Times New Roman" w:hAnsi="Times New Roman" w:cs="Times New Roman"/>
          <w:sz w:val="24"/>
          <w:szCs w:val="24"/>
        </w:rPr>
        <w:t xml:space="preserve"> (20</w:t>
      </w:r>
      <w:r w:rsidR="00D9607F">
        <w:rPr>
          <w:rFonts w:ascii="Times New Roman" w:hAnsi="Times New Roman" w:cs="Times New Roman"/>
          <w:sz w:val="24"/>
          <w:szCs w:val="24"/>
        </w:rPr>
        <w:t>23</w:t>
      </w:r>
      <w:r w:rsidRPr="007E1CEE">
        <w:rPr>
          <w:rFonts w:ascii="Times New Roman" w:hAnsi="Times New Roman" w:cs="Times New Roman"/>
          <w:sz w:val="24"/>
          <w:szCs w:val="24"/>
        </w:rPr>
        <w:t>), his most recent solo album.</w:t>
      </w:r>
      <w:r>
        <w:rPr>
          <w:rFonts w:ascii="Times New Roman" w:hAnsi="Times New Roman" w:cs="Times New Roman"/>
          <w:sz w:val="24"/>
          <w:szCs w:val="24"/>
        </w:rPr>
        <w:t xml:space="preserve">  </w:t>
      </w:r>
    </w:p>
    <w:p w14:paraId="6AD03615" w14:textId="77777777" w:rsidR="003B220F" w:rsidRDefault="003B220F" w:rsidP="003B220F">
      <w:pPr>
        <w:pStyle w:val="NoSpacing"/>
        <w:rPr>
          <w:rFonts w:ascii="Times New Roman" w:hAnsi="Times New Roman" w:cs="Times New Roman"/>
          <w:sz w:val="24"/>
          <w:szCs w:val="24"/>
        </w:rPr>
      </w:pPr>
    </w:p>
    <w:p w14:paraId="50B7B093" w14:textId="77777777" w:rsidR="003B220F" w:rsidRDefault="003B220F" w:rsidP="003B220F">
      <w:pPr>
        <w:pStyle w:val="NoSpacing"/>
        <w:rPr>
          <w:rFonts w:ascii="Times New Roman" w:hAnsi="Times New Roman" w:cs="Times New Roman"/>
          <w:sz w:val="24"/>
          <w:szCs w:val="24"/>
        </w:rPr>
      </w:pPr>
      <w:r w:rsidRPr="007E1CEE">
        <w:rPr>
          <w:rFonts w:ascii="Times New Roman" w:hAnsi="Times New Roman" w:cs="Times New Roman"/>
          <w:sz w:val="24"/>
          <w:szCs w:val="24"/>
        </w:rPr>
        <w:t>The original classic union of Crosby, Stills &amp; Nash (&amp; Young) lasted but twenty months.  Yet their songs are lightning rods embedded in our DNA, starting with Nash’s “Marrakesh E</w:t>
      </w:r>
      <w:r>
        <w:rPr>
          <w:rFonts w:ascii="Times New Roman" w:hAnsi="Times New Roman" w:cs="Times New Roman"/>
          <w:sz w:val="24"/>
          <w:szCs w:val="24"/>
        </w:rPr>
        <w:t>xpress,” “Pre-Road Downs”</w:t>
      </w:r>
      <w:r w:rsidRPr="007E1CEE">
        <w:rPr>
          <w:rFonts w:ascii="Times New Roman" w:hAnsi="Times New Roman" w:cs="Times New Roman"/>
          <w:sz w:val="24"/>
          <w:szCs w:val="24"/>
        </w:rPr>
        <w:t xml:space="preserve"> and “Lady </w:t>
      </w:r>
      <w:proofErr w:type="gramStart"/>
      <w:r w:rsidRPr="007E1CEE">
        <w:rPr>
          <w:rFonts w:ascii="Times New Roman" w:hAnsi="Times New Roman" w:cs="Times New Roman"/>
          <w:sz w:val="24"/>
          <w:szCs w:val="24"/>
        </w:rPr>
        <w:t>Of</w:t>
      </w:r>
      <w:proofErr w:type="gramEnd"/>
      <w:r w:rsidRPr="007E1CEE">
        <w:rPr>
          <w:rFonts w:ascii="Times New Roman" w:hAnsi="Times New Roman" w:cs="Times New Roman"/>
          <w:sz w:val="24"/>
          <w:szCs w:val="24"/>
        </w:rPr>
        <w:t xml:space="preserve"> the Island,” from the first </w:t>
      </w:r>
      <w:r w:rsidRPr="007E1CEE">
        <w:rPr>
          <w:rFonts w:ascii="Times New Roman" w:hAnsi="Times New Roman" w:cs="Times New Roman"/>
          <w:i/>
          <w:iCs/>
          <w:sz w:val="24"/>
          <w:szCs w:val="24"/>
        </w:rPr>
        <w:t xml:space="preserve">Crosby, Stills &amp; Nash </w:t>
      </w:r>
      <w:r w:rsidRPr="007E1CEE">
        <w:rPr>
          <w:rFonts w:ascii="Times New Roman" w:hAnsi="Times New Roman" w:cs="Times New Roman"/>
          <w:sz w:val="24"/>
          <w:szCs w:val="24"/>
        </w:rPr>
        <w:t xml:space="preserve">LP (1969).  On CSNY’s </w:t>
      </w:r>
      <w:r w:rsidRPr="007E1CEE">
        <w:rPr>
          <w:rFonts w:ascii="Times New Roman" w:hAnsi="Times New Roman" w:cs="Times New Roman"/>
          <w:i/>
          <w:iCs/>
          <w:sz w:val="24"/>
          <w:szCs w:val="24"/>
        </w:rPr>
        <w:t>Déjà Vu</w:t>
      </w:r>
      <w:r w:rsidRPr="007E1CEE">
        <w:rPr>
          <w:rFonts w:ascii="Times New Roman" w:hAnsi="Times New Roman" w:cs="Times New Roman"/>
          <w:sz w:val="24"/>
          <w:szCs w:val="24"/>
        </w:rPr>
        <w:t xml:space="preserve"> (1970), Nash’s</w:t>
      </w:r>
      <w:r>
        <w:rPr>
          <w:rFonts w:ascii="Times New Roman" w:hAnsi="Times New Roman" w:cs="Times New Roman"/>
          <w:sz w:val="24"/>
          <w:szCs w:val="24"/>
        </w:rPr>
        <w:t xml:space="preserve"> iconic</w:t>
      </w:r>
      <w:r w:rsidRPr="007E1CEE">
        <w:rPr>
          <w:rFonts w:ascii="Times New Roman" w:hAnsi="Times New Roman" w:cs="Times New Roman"/>
          <w:sz w:val="24"/>
          <w:szCs w:val="24"/>
        </w:rPr>
        <w:t xml:space="preserve"> “Teach Your Children” and “Our House” </w:t>
      </w:r>
      <w:r>
        <w:rPr>
          <w:rFonts w:ascii="Times New Roman" w:hAnsi="Times New Roman" w:cs="Times New Roman"/>
          <w:sz w:val="24"/>
          <w:szCs w:val="24"/>
        </w:rPr>
        <w:t xml:space="preserve">(for Joni Mitchell) </w:t>
      </w:r>
      <w:r w:rsidRPr="007E1CEE">
        <w:rPr>
          <w:rFonts w:ascii="Times New Roman" w:hAnsi="Times New Roman" w:cs="Times New Roman"/>
          <w:sz w:val="24"/>
          <w:szCs w:val="24"/>
        </w:rPr>
        <w:t xml:space="preserve">beseeched us to hold love tightly, to fend off the madness that was on its way.  </w:t>
      </w:r>
    </w:p>
    <w:p w14:paraId="0B28FBC1" w14:textId="77777777" w:rsidR="007003BC" w:rsidRDefault="007003BC" w:rsidP="003B220F">
      <w:pPr>
        <w:pStyle w:val="NoSpacing"/>
        <w:rPr>
          <w:rFonts w:ascii="Times New Roman" w:hAnsi="Times New Roman" w:cs="Times New Roman"/>
          <w:sz w:val="24"/>
          <w:szCs w:val="24"/>
        </w:rPr>
      </w:pPr>
    </w:p>
    <w:p w14:paraId="52BC7B46" w14:textId="77777777" w:rsidR="007003BC" w:rsidRDefault="007003BC" w:rsidP="007003BC">
      <w:pPr>
        <w:pStyle w:val="NoSpacing"/>
        <w:rPr>
          <w:rFonts w:ascii="Times New Roman" w:hAnsi="Times New Roman" w:cs="Times New Roman"/>
          <w:sz w:val="24"/>
          <w:szCs w:val="24"/>
        </w:rPr>
      </w:pPr>
      <w:r>
        <w:rPr>
          <w:rFonts w:ascii="Times New Roman" w:hAnsi="Times New Roman" w:cs="Times New Roman"/>
          <w:sz w:val="24"/>
          <w:szCs w:val="24"/>
        </w:rPr>
        <w:t>Nash’s career as a solo artist took flight in 1971, with the two aforementioned albums</w:t>
      </w:r>
      <w:r w:rsidRPr="004562DD">
        <w:rPr>
          <w:rFonts w:ascii="Times New Roman" w:hAnsi="Times New Roman" w:cs="Times New Roman"/>
          <w:sz w:val="24"/>
          <w:szCs w:val="24"/>
        </w:rPr>
        <w:t xml:space="preserve"> </w:t>
      </w:r>
      <w:r>
        <w:rPr>
          <w:rFonts w:ascii="Times New Roman" w:hAnsi="Times New Roman" w:cs="Times New Roman"/>
          <w:sz w:val="24"/>
          <w:szCs w:val="24"/>
        </w:rPr>
        <w:t xml:space="preserve">further showcasing the depths of his abilities as a singer and songwriter: his </w:t>
      </w:r>
      <w:r w:rsidRPr="007E1CEE">
        <w:rPr>
          <w:rFonts w:ascii="Times New Roman" w:hAnsi="Times New Roman" w:cs="Times New Roman"/>
          <w:sz w:val="24"/>
          <w:szCs w:val="24"/>
        </w:rPr>
        <w:t>solo debut</w:t>
      </w:r>
      <w:r>
        <w:rPr>
          <w:rFonts w:ascii="Times New Roman" w:hAnsi="Times New Roman" w:cs="Times New Roman"/>
          <w:sz w:val="24"/>
          <w:szCs w:val="24"/>
        </w:rPr>
        <w:t xml:space="preserve"> </w:t>
      </w:r>
      <w:r w:rsidRPr="007E1CEE">
        <w:rPr>
          <w:rFonts w:ascii="Times New Roman" w:hAnsi="Times New Roman" w:cs="Times New Roman"/>
          <w:i/>
          <w:iCs/>
          <w:sz w:val="24"/>
          <w:szCs w:val="24"/>
        </w:rPr>
        <w:t xml:space="preserve">Songs </w:t>
      </w:r>
      <w:proofErr w:type="gramStart"/>
      <w:r w:rsidRPr="007E1CEE">
        <w:rPr>
          <w:rFonts w:ascii="Times New Roman" w:hAnsi="Times New Roman" w:cs="Times New Roman"/>
          <w:i/>
          <w:iCs/>
          <w:sz w:val="24"/>
          <w:szCs w:val="24"/>
        </w:rPr>
        <w:t>For</w:t>
      </w:r>
      <w:proofErr w:type="gramEnd"/>
      <w:r w:rsidRPr="007E1CEE">
        <w:rPr>
          <w:rFonts w:ascii="Times New Roman" w:hAnsi="Times New Roman" w:cs="Times New Roman"/>
          <w:i/>
          <w:iCs/>
          <w:sz w:val="24"/>
          <w:szCs w:val="24"/>
        </w:rPr>
        <w:t xml:space="preserve"> Beginners</w:t>
      </w:r>
      <w:r w:rsidRPr="007E1CEE">
        <w:rPr>
          <w:rFonts w:ascii="Times New Roman" w:hAnsi="Times New Roman" w:cs="Times New Roman"/>
          <w:sz w:val="24"/>
          <w:szCs w:val="24"/>
        </w:rPr>
        <w:t xml:space="preserve"> </w:t>
      </w:r>
      <w:r>
        <w:rPr>
          <w:rFonts w:ascii="Times New Roman" w:hAnsi="Times New Roman" w:cs="Times New Roman"/>
          <w:sz w:val="24"/>
          <w:szCs w:val="24"/>
        </w:rPr>
        <w:t>(</w:t>
      </w:r>
      <w:r w:rsidRPr="007E1CEE">
        <w:rPr>
          <w:rFonts w:ascii="Times New Roman" w:hAnsi="Times New Roman" w:cs="Times New Roman"/>
          <w:sz w:val="24"/>
          <w:szCs w:val="24"/>
        </w:rPr>
        <w:t>w</w:t>
      </w:r>
      <w:r>
        <w:rPr>
          <w:rFonts w:ascii="Times New Roman" w:hAnsi="Times New Roman" w:cs="Times New Roman"/>
          <w:sz w:val="24"/>
          <w:szCs w:val="24"/>
        </w:rPr>
        <w:t xml:space="preserve">ith </w:t>
      </w:r>
      <w:r w:rsidRPr="007E1CEE">
        <w:rPr>
          <w:rFonts w:ascii="Times New Roman" w:hAnsi="Times New Roman" w:cs="Times New Roman"/>
          <w:sz w:val="24"/>
          <w:szCs w:val="24"/>
        </w:rPr>
        <w:t>“Chicago/We Can Change the World” and “Military Madness”</w:t>
      </w:r>
      <w:r>
        <w:rPr>
          <w:rFonts w:ascii="Times New Roman" w:hAnsi="Times New Roman" w:cs="Times New Roman"/>
          <w:sz w:val="24"/>
          <w:szCs w:val="24"/>
        </w:rPr>
        <w:t xml:space="preserve">), and </w:t>
      </w:r>
      <w:r w:rsidRPr="007E1CEE">
        <w:rPr>
          <w:rFonts w:ascii="Times New Roman" w:hAnsi="Times New Roman" w:cs="Times New Roman"/>
          <w:i/>
          <w:iCs/>
          <w:sz w:val="24"/>
          <w:szCs w:val="24"/>
        </w:rPr>
        <w:t>Wild Tales</w:t>
      </w:r>
      <w:r>
        <w:rPr>
          <w:rFonts w:ascii="Times New Roman" w:hAnsi="Times New Roman" w:cs="Times New Roman"/>
          <w:sz w:val="24"/>
          <w:szCs w:val="24"/>
        </w:rPr>
        <w:t xml:space="preserve"> released in </w:t>
      </w:r>
      <w:r w:rsidRPr="007E1CEE">
        <w:rPr>
          <w:rFonts w:ascii="Times New Roman" w:hAnsi="Times New Roman" w:cs="Times New Roman"/>
          <w:sz w:val="24"/>
          <w:szCs w:val="24"/>
        </w:rPr>
        <w:t>1974</w:t>
      </w:r>
      <w:r>
        <w:rPr>
          <w:rFonts w:ascii="Times New Roman" w:hAnsi="Times New Roman" w:cs="Times New Roman"/>
          <w:sz w:val="24"/>
          <w:szCs w:val="24"/>
        </w:rPr>
        <w:t xml:space="preserve"> (with </w:t>
      </w:r>
      <w:r w:rsidRPr="007E1CEE">
        <w:rPr>
          <w:rFonts w:ascii="Times New Roman" w:hAnsi="Times New Roman" w:cs="Times New Roman"/>
          <w:sz w:val="24"/>
          <w:szCs w:val="24"/>
        </w:rPr>
        <w:t>“Prison Song</w:t>
      </w:r>
      <w:r>
        <w:rPr>
          <w:rFonts w:ascii="Times New Roman" w:hAnsi="Times New Roman" w:cs="Times New Roman"/>
          <w:sz w:val="24"/>
          <w:szCs w:val="24"/>
        </w:rPr>
        <w:t>,</w:t>
      </w:r>
      <w:r w:rsidRPr="007E1CEE">
        <w:rPr>
          <w:rFonts w:ascii="Times New Roman" w:hAnsi="Times New Roman" w:cs="Times New Roman"/>
          <w:sz w:val="24"/>
          <w:szCs w:val="24"/>
        </w:rPr>
        <w:t>”</w:t>
      </w:r>
      <w:r>
        <w:rPr>
          <w:rFonts w:ascii="Times New Roman" w:hAnsi="Times New Roman" w:cs="Times New Roman"/>
          <w:sz w:val="24"/>
          <w:szCs w:val="24"/>
        </w:rPr>
        <w:t xml:space="preserve"> “Oh! Camil,” and</w:t>
      </w:r>
      <w:r w:rsidRPr="007E1CEE">
        <w:rPr>
          <w:rFonts w:ascii="Times New Roman" w:hAnsi="Times New Roman" w:cs="Times New Roman"/>
          <w:sz w:val="24"/>
          <w:szCs w:val="24"/>
        </w:rPr>
        <w:t xml:space="preserve"> “You’l</w:t>
      </w:r>
      <w:r>
        <w:rPr>
          <w:rFonts w:ascii="Times New Roman" w:hAnsi="Times New Roman" w:cs="Times New Roman"/>
          <w:sz w:val="24"/>
          <w:szCs w:val="24"/>
        </w:rPr>
        <w:t xml:space="preserve">l Never Be the Same”).  </w:t>
      </w:r>
    </w:p>
    <w:p w14:paraId="23D2175B" w14:textId="77777777" w:rsidR="007003BC" w:rsidRDefault="007003BC" w:rsidP="007003BC">
      <w:pPr>
        <w:pStyle w:val="NoSpacing"/>
        <w:rPr>
          <w:rFonts w:ascii="Times New Roman" w:hAnsi="Times New Roman" w:cs="Times New Roman"/>
          <w:sz w:val="24"/>
          <w:szCs w:val="24"/>
        </w:rPr>
      </w:pPr>
    </w:p>
    <w:p w14:paraId="700D8BE3" w14:textId="066005A1" w:rsidR="007003BC" w:rsidRDefault="007003BC" w:rsidP="003B220F">
      <w:pPr>
        <w:pStyle w:val="NoSpacing"/>
        <w:rPr>
          <w:rFonts w:ascii="Times New Roman" w:hAnsi="Times New Roman" w:cs="Times New Roman"/>
          <w:sz w:val="24"/>
          <w:szCs w:val="24"/>
        </w:rPr>
      </w:pPr>
      <w:r w:rsidRPr="007E1CEE">
        <w:rPr>
          <w:rFonts w:ascii="Times New Roman" w:hAnsi="Times New Roman" w:cs="Times New Roman"/>
          <w:sz w:val="24"/>
          <w:szCs w:val="24"/>
        </w:rPr>
        <w:t xml:space="preserve">The most resilient, </w:t>
      </w:r>
      <w:proofErr w:type="gramStart"/>
      <w:r w:rsidRPr="007E1CEE">
        <w:rPr>
          <w:rFonts w:ascii="Times New Roman" w:hAnsi="Times New Roman" w:cs="Times New Roman"/>
          <w:sz w:val="24"/>
          <w:szCs w:val="24"/>
        </w:rPr>
        <w:t>long-lived</w:t>
      </w:r>
      <w:proofErr w:type="gramEnd"/>
      <w:r w:rsidRPr="007E1CEE">
        <w:rPr>
          <w:rFonts w:ascii="Times New Roman" w:hAnsi="Times New Roman" w:cs="Times New Roman"/>
          <w:sz w:val="24"/>
          <w:szCs w:val="24"/>
        </w:rPr>
        <w:t xml:space="preserve"> and productive partnership to emerge from the CSNY camp </w:t>
      </w:r>
      <w:r>
        <w:rPr>
          <w:rFonts w:ascii="Times New Roman" w:hAnsi="Times New Roman" w:cs="Times New Roman"/>
          <w:sz w:val="24"/>
          <w:szCs w:val="24"/>
        </w:rPr>
        <w:t xml:space="preserve">was </w:t>
      </w:r>
      <w:r w:rsidRPr="007E1CEE">
        <w:rPr>
          <w:rFonts w:ascii="Times New Roman" w:hAnsi="Times New Roman" w:cs="Times New Roman"/>
          <w:sz w:val="24"/>
          <w:szCs w:val="24"/>
        </w:rPr>
        <w:t xml:space="preserve">launched </w:t>
      </w:r>
      <w:r>
        <w:rPr>
          <w:rFonts w:ascii="Times New Roman" w:hAnsi="Times New Roman" w:cs="Times New Roman"/>
          <w:sz w:val="24"/>
          <w:szCs w:val="24"/>
        </w:rPr>
        <w:t xml:space="preserve">(before Nash’s </w:t>
      </w:r>
      <w:r w:rsidRPr="007B4C12">
        <w:rPr>
          <w:rFonts w:ascii="Times New Roman" w:hAnsi="Times New Roman" w:cs="Times New Roman"/>
          <w:i/>
          <w:iCs/>
          <w:sz w:val="24"/>
          <w:szCs w:val="24"/>
        </w:rPr>
        <w:t>Wild Tales</w:t>
      </w:r>
      <w:r>
        <w:rPr>
          <w:rFonts w:ascii="Times New Roman" w:hAnsi="Times New Roman" w:cs="Times New Roman"/>
          <w:sz w:val="24"/>
          <w:szCs w:val="24"/>
        </w:rPr>
        <w:t xml:space="preserve">) </w:t>
      </w:r>
      <w:r w:rsidRPr="007E1CEE">
        <w:rPr>
          <w:rFonts w:ascii="Times New Roman" w:hAnsi="Times New Roman" w:cs="Times New Roman"/>
          <w:sz w:val="24"/>
          <w:szCs w:val="24"/>
        </w:rPr>
        <w:t xml:space="preserve">with the eponymously titled </w:t>
      </w:r>
      <w:r w:rsidRPr="007E1CEE">
        <w:rPr>
          <w:rFonts w:ascii="Times New Roman" w:hAnsi="Times New Roman" w:cs="Times New Roman"/>
          <w:i/>
          <w:iCs/>
          <w:sz w:val="24"/>
          <w:szCs w:val="24"/>
        </w:rPr>
        <w:t>Graham Nash/David Crosby</w:t>
      </w:r>
      <w:r w:rsidRPr="007E1CEE">
        <w:rPr>
          <w:rFonts w:ascii="Times New Roman" w:hAnsi="Times New Roman" w:cs="Times New Roman"/>
          <w:sz w:val="24"/>
          <w:szCs w:val="24"/>
        </w:rPr>
        <w:t xml:space="preserve"> (1972), bookended by Nash’s “Southbound Train” as the opening track and “Immigration Man” as the closer.  The duo contributed further to the soundtrack of the ’70s on their back-to-back </w:t>
      </w:r>
      <w:proofErr w:type="spellStart"/>
      <w:r>
        <w:rPr>
          <w:rFonts w:ascii="Times New Roman" w:hAnsi="Times New Roman" w:cs="Times New Roman"/>
          <w:sz w:val="24"/>
          <w:szCs w:val="24"/>
        </w:rPr>
        <w:t>Lp</w:t>
      </w:r>
      <w:r w:rsidRPr="007E1CEE">
        <w:rPr>
          <w:rFonts w:ascii="Times New Roman" w:hAnsi="Times New Roman" w:cs="Times New Roman"/>
          <w:sz w:val="24"/>
          <w:szCs w:val="24"/>
        </w:rPr>
        <w:t>s</w:t>
      </w:r>
      <w:proofErr w:type="spellEnd"/>
      <w:r w:rsidRPr="007E1CEE">
        <w:rPr>
          <w:rFonts w:ascii="Times New Roman" w:hAnsi="Times New Roman" w:cs="Times New Roman"/>
          <w:sz w:val="24"/>
          <w:szCs w:val="24"/>
        </w:rPr>
        <w:t xml:space="preserve">, </w:t>
      </w:r>
      <w:r w:rsidRPr="007E1CEE">
        <w:rPr>
          <w:rFonts w:ascii="Times New Roman" w:hAnsi="Times New Roman" w:cs="Times New Roman"/>
          <w:i/>
          <w:iCs/>
          <w:sz w:val="24"/>
          <w:szCs w:val="24"/>
        </w:rPr>
        <w:t xml:space="preserve">Wind </w:t>
      </w:r>
      <w:proofErr w:type="gramStart"/>
      <w:r w:rsidRPr="007E1CEE">
        <w:rPr>
          <w:rFonts w:ascii="Times New Roman" w:hAnsi="Times New Roman" w:cs="Times New Roman"/>
          <w:i/>
          <w:iCs/>
          <w:sz w:val="24"/>
          <w:szCs w:val="24"/>
        </w:rPr>
        <w:t>On</w:t>
      </w:r>
      <w:proofErr w:type="gramEnd"/>
      <w:r w:rsidRPr="007E1CEE">
        <w:rPr>
          <w:rFonts w:ascii="Times New Roman" w:hAnsi="Times New Roman" w:cs="Times New Roman"/>
          <w:i/>
          <w:iCs/>
          <w:sz w:val="24"/>
          <w:szCs w:val="24"/>
        </w:rPr>
        <w:t xml:space="preserve"> the Water</w:t>
      </w:r>
      <w:r w:rsidRPr="007E1CEE">
        <w:rPr>
          <w:rFonts w:ascii="Times New Roman" w:hAnsi="Times New Roman" w:cs="Times New Roman"/>
          <w:sz w:val="24"/>
          <w:szCs w:val="24"/>
        </w:rPr>
        <w:t xml:space="preserve"> (1975) and </w:t>
      </w:r>
      <w:r w:rsidRPr="007E1CEE">
        <w:rPr>
          <w:rFonts w:ascii="Times New Roman" w:hAnsi="Times New Roman" w:cs="Times New Roman"/>
          <w:i/>
          <w:iCs/>
          <w:sz w:val="24"/>
          <w:szCs w:val="24"/>
        </w:rPr>
        <w:t>Whistling Down the Wire</w:t>
      </w:r>
      <w:r w:rsidRPr="007E1CEE">
        <w:rPr>
          <w:rFonts w:ascii="Times New Roman" w:hAnsi="Times New Roman" w:cs="Times New Roman"/>
          <w:sz w:val="24"/>
          <w:szCs w:val="24"/>
        </w:rPr>
        <w:t xml:space="preserve"> (1976).</w:t>
      </w:r>
    </w:p>
    <w:p w14:paraId="4CEAA76E" w14:textId="49AF74C2" w:rsidR="003B220F" w:rsidRDefault="003B220F"/>
    <w:p w14:paraId="21040DA3" w14:textId="77777777" w:rsidR="003B220F" w:rsidRPr="007E1CEE" w:rsidRDefault="003B220F" w:rsidP="003B220F">
      <w:pPr>
        <w:rPr>
          <w:rFonts w:ascii="Times New Roman" w:hAnsi="Times New Roman" w:cs="Times New Roman"/>
          <w:sz w:val="24"/>
          <w:szCs w:val="24"/>
        </w:rPr>
      </w:pPr>
      <w:r w:rsidRPr="007E1CEE">
        <w:rPr>
          <w:rFonts w:ascii="Times New Roman" w:hAnsi="Times New Roman" w:cs="Times New Roman"/>
          <w:sz w:val="24"/>
          <w:szCs w:val="24"/>
        </w:rPr>
        <w:t xml:space="preserve">Nash’s passionate voice continues to be heard in support of peace, and social and environmental justice. The No Nukes/Musicians United for Safe Energy (MUSE) concerts he organized with Jackson Browne and Bonnie Raitt in 1979 remain seminal benefit events.  </w:t>
      </w:r>
    </w:p>
    <w:p w14:paraId="338BDCB0" w14:textId="77777777" w:rsidR="003B220F" w:rsidRDefault="003B220F" w:rsidP="003B220F">
      <w:pPr>
        <w:rPr>
          <w:rFonts w:ascii="Times New Roman" w:hAnsi="Times New Roman" w:cs="Times New Roman"/>
          <w:sz w:val="24"/>
          <w:szCs w:val="24"/>
        </w:rPr>
      </w:pPr>
    </w:p>
    <w:p w14:paraId="179E27CD" w14:textId="47C98660" w:rsidR="003B220F" w:rsidRPr="007E1CEE" w:rsidRDefault="003B220F" w:rsidP="003B220F">
      <w:pPr>
        <w:rPr>
          <w:rFonts w:ascii="Times New Roman" w:hAnsi="Times New Roman" w:cs="Times New Roman"/>
          <w:sz w:val="24"/>
          <w:szCs w:val="24"/>
        </w:rPr>
      </w:pPr>
      <w:r w:rsidRPr="007E1CEE">
        <w:rPr>
          <w:rFonts w:ascii="Times New Roman" w:hAnsi="Times New Roman" w:cs="Times New Roman"/>
          <w:sz w:val="24"/>
          <w:szCs w:val="24"/>
        </w:rPr>
        <w:t xml:space="preserve">In September 2013, Nash released his long-awaited autobiography </w:t>
      </w:r>
      <w:r w:rsidRPr="007E1CEE">
        <w:rPr>
          <w:rFonts w:ascii="Times New Roman" w:hAnsi="Times New Roman" w:cs="Times New Roman"/>
          <w:i/>
          <w:sz w:val="24"/>
          <w:szCs w:val="24"/>
        </w:rPr>
        <w:t>Wild Tales</w:t>
      </w:r>
      <w:r w:rsidRPr="007E1CEE">
        <w:rPr>
          <w:rFonts w:ascii="Times New Roman" w:hAnsi="Times New Roman" w:cs="Times New Roman"/>
          <w:sz w:val="24"/>
          <w:szCs w:val="24"/>
        </w:rPr>
        <w:t>, which landed him on the New York Times Best Sellers list</w:t>
      </w:r>
      <w:r>
        <w:rPr>
          <w:rFonts w:ascii="Times New Roman" w:hAnsi="Times New Roman" w:cs="Times New Roman"/>
          <w:sz w:val="24"/>
          <w:szCs w:val="24"/>
        </w:rPr>
        <w:t>.</w:t>
      </w:r>
      <w:r w:rsidRPr="007E1CEE">
        <w:rPr>
          <w:rFonts w:ascii="Times New Roman" w:hAnsi="Times New Roman" w:cs="Times New Roman"/>
          <w:sz w:val="24"/>
          <w:szCs w:val="24"/>
        </w:rPr>
        <w:t xml:space="preserve"> In recognition for his contributions as a musician and philanthropist, Nash was appointed an Officer of the Order of the British Empire (OBE) by Queen Elizabeth. While continually building his musical legacy, Nash is also an internationally renowned photographer and visual artist</w:t>
      </w:r>
      <w:r>
        <w:rPr>
          <w:rFonts w:ascii="Times New Roman" w:hAnsi="Times New Roman" w:cs="Times New Roman"/>
          <w:sz w:val="24"/>
          <w:szCs w:val="24"/>
        </w:rPr>
        <w:t xml:space="preserve"> whose work </w:t>
      </w:r>
      <w:r w:rsidRPr="007E1CEE">
        <w:rPr>
          <w:rFonts w:ascii="Times New Roman" w:hAnsi="Times New Roman" w:cs="Times New Roman"/>
          <w:sz w:val="24"/>
          <w:szCs w:val="24"/>
        </w:rPr>
        <w:t xml:space="preserve">has been shown in galleries and museums worldwide. </w:t>
      </w:r>
      <w:r w:rsidR="00D9607F">
        <w:rPr>
          <w:rFonts w:ascii="Times New Roman" w:hAnsi="Times New Roman" w:cs="Times New Roman"/>
          <w:sz w:val="24"/>
          <w:szCs w:val="24"/>
        </w:rPr>
        <w:t xml:space="preserve">A collection of his photos </w:t>
      </w:r>
      <w:r w:rsidR="00D9607F" w:rsidRPr="007E1CEE">
        <w:rPr>
          <w:rFonts w:ascii="Times New Roman" w:hAnsi="Times New Roman" w:cs="Times New Roman"/>
          <w:sz w:val="24"/>
          <w:szCs w:val="24"/>
        </w:rPr>
        <w:t xml:space="preserve">is </w:t>
      </w:r>
      <w:r w:rsidR="00D9607F">
        <w:rPr>
          <w:rFonts w:ascii="Times New Roman" w:hAnsi="Times New Roman" w:cs="Times New Roman"/>
          <w:sz w:val="24"/>
          <w:szCs w:val="24"/>
        </w:rPr>
        <w:t>featured</w:t>
      </w:r>
      <w:r w:rsidR="00D9607F" w:rsidRPr="007E1CEE">
        <w:rPr>
          <w:rFonts w:ascii="Times New Roman" w:hAnsi="Times New Roman" w:cs="Times New Roman"/>
          <w:sz w:val="24"/>
          <w:szCs w:val="24"/>
        </w:rPr>
        <w:t xml:space="preserve"> in the book </w:t>
      </w:r>
      <w:r w:rsidR="00D9607F">
        <w:rPr>
          <w:rFonts w:ascii="Times New Roman" w:hAnsi="Times New Roman" w:cs="Times New Roman"/>
          <w:i/>
          <w:sz w:val="24"/>
          <w:szCs w:val="24"/>
        </w:rPr>
        <w:t xml:space="preserve">A Life in Focus: The Photography of Graham Nash </w:t>
      </w:r>
      <w:r w:rsidR="00D9607F">
        <w:rPr>
          <w:rFonts w:ascii="Times New Roman" w:hAnsi="Times New Roman" w:cs="Times New Roman"/>
          <w:sz w:val="24"/>
          <w:szCs w:val="24"/>
        </w:rPr>
        <w:t>which was released in November 2021 by Insight Editions.</w:t>
      </w:r>
    </w:p>
    <w:p w14:paraId="6B1F0B5E" w14:textId="77777777" w:rsidR="003B220F" w:rsidRDefault="003B220F"/>
    <w:sectPr w:rsidR="003B2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20F"/>
    <w:rsid w:val="003B220F"/>
    <w:rsid w:val="007003BC"/>
    <w:rsid w:val="00820C7D"/>
    <w:rsid w:val="00D9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E259F"/>
  <w15:chartTrackingRefBased/>
  <w15:docId w15:val="{1B373B64-72C1-DF4A-9AA9-7D00952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20F"/>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220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Spector</dc:creator>
  <cp:keywords/>
  <dc:description/>
  <cp:lastModifiedBy>Mark Spector</cp:lastModifiedBy>
  <cp:revision>3</cp:revision>
  <dcterms:created xsi:type="dcterms:W3CDTF">2023-11-16T19:22:00Z</dcterms:created>
  <dcterms:modified xsi:type="dcterms:W3CDTF">2023-11-16T19:26:00Z</dcterms:modified>
</cp:coreProperties>
</file>